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0" w:type="dxa"/>
        <w:tblLook w:val="01E0" w:firstRow="1" w:lastRow="1" w:firstColumn="1" w:lastColumn="1" w:noHBand="0" w:noVBand="0"/>
      </w:tblPr>
      <w:tblGrid>
        <w:gridCol w:w="2250"/>
        <w:gridCol w:w="6960"/>
      </w:tblGrid>
      <w:tr w:rsidR="00266A38" w:rsidRPr="00855FFC" w14:paraId="16904702" w14:textId="77777777" w:rsidTr="00B32734">
        <w:trPr>
          <w:trHeight w:val="2865"/>
        </w:trPr>
        <w:tc>
          <w:tcPr>
            <w:tcW w:w="2250" w:type="dxa"/>
          </w:tcPr>
          <w:p w14:paraId="4AE31CD7" w14:textId="77777777" w:rsidR="00266A38" w:rsidRPr="00855FFC" w:rsidRDefault="00266A38" w:rsidP="00B32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"/>
              <w:textAlignment w:val="baseline"/>
              <w:rPr>
                <w:rFonts w:ascii="Angsana New" w:eastAsia="Times New Roman" w:hAnsi="Angsana New" w:cs="Angsana New"/>
                <w:color w:val="7F7E82"/>
                <w:sz w:val="36"/>
                <w:szCs w:val="36"/>
                <w:cs/>
              </w:rPr>
            </w:pPr>
            <w:bookmarkStart w:id="0" w:name="_Hlk70586629"/>
            <w:r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</w:rPr>
              <w:br w:type="page"/>
            </w:r>
          </w:p>
        </w:tc>
        <w:tc>
          <w:tcPr>
            <w:tcW w:w="6960" w:type="dxa"/>
            <w:vAlign w:val="center"/>
          </w:tcPr>
          <w:p w14:paraId="05D6400C" w14:textId="625484B6" w:rsidR="00266A38" w:rsidRPr="00855FFC" w:rsidRDefault="00937165" w:rsidP="00B32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"/>
              <w:textAlignment w:val="baseline"/>
              <w:rPr>
                <w:rFonts w:ascii="Angsana New" w:eastAsia="Times New Roman" w:hAnsi="Angsana New" w:cs="Angsana New"/>
                <w:color w:val="7F7E82"/>
                <w:sz w:val="36"/>
                <w:szCs w:val="36"/>
              </w:rPr>
            </w:pPr>
            <w:bookmarkStart w:id="1" w:name="_Hlk70542229"/>
            <w:r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 xml:space="preserve">บริษัท กลุ่มสมอทอง จำกัด </w:t>
            </w:r>
            <w:bookmarkEnd w:id="1"/>
            <w:r w:rsidR="00834514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 xml:space="preserve">(มหาชน) </w:t>
            </w:r>
            <w:r w:rsidR="00266A38"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>และบริษัทย่อย</w:t>
            </w:r>
          </w:p>
          <w:p w14:paraId="0763BAF8" w14:textId="4D4AD988" w:rsidR="00266A38" w:rsidRPr="00855FFC" w:rsidRDefault="00266A38" w:rsidP="00B32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"/>
              <w:textAlignment w:val="baseline"/>
              <w:rPr>
                <w:rFonts w:ascii="Angsana New" w:eastAsia="Times New Roman" w:hAnsi="Angsana New" w:cs="Angsana New"/>
                <w:color w:val="7F7E82"/>
                <w:sz w:val="36"/>
                <w:szCs w:val="36"/>
              </w:rPr>
            </w:pPr>
            <w:r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>รายงานการสอบทาน และ ข้อมูลทางการเงิน</w:t>
            </w:r>
            <w:r w:rsidR="009A527A"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>รวม</w:t>
            </w:r>
            <w:r w:rsidR="004C52B4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 xml:space="preserve">                                            </w:t>
            </w:r>
            <w:r w:rsidR="00F949A2"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>และข้อมูลทางการเงินเฉพาะกิจการ</w:t>
            </w:r>
          </w:p>
          <w:p w14:paraId="18086ED3" w14:textId="17200B94" w:rsidR="00266A38" w:rsidRPr="00855FFC" w:rsidRDefault="00266A38" w:rsidP="00B3273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"/>
              <w:textAlignment w:val="baseline"/>
              <w:rPr>
                <w:rFonts w:ascii="Angsana New" w:eastAsia="Times New Roman" w:hAnsi="Angsana New" w:cs="Angsana New"/>
                <w:color w:val="7F7E82"/>
                <w:sz w:val="36"/>
                <w:szCs w:val="36"/>
              </w:rPr>
            </w:pPr>
            <w:r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>สำหรับงวด</w:t>
            </w:r>
            <w:r w:rsidR="00222490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>สามเดือนและหกเดือน</w:t>
            </w:r>
            <w:r w:rsidRPr="00855FFC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 xml:space="preserve">สิ้นสุดวันที่ </w:t>
            </w:r>
            <w:r w:rsidR="00222490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</w:rPr>
              <w:t xml:space="preserve">30 </w:t>
            </w:r>
            <w:r w:rsidR="00222490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  <w:cs/>
              </w:rPr>
              <w:t xml:space="preserve">มิถุนายน </w:t>
            </w:r>
            <w:r w:rsidR="00222490">
              <w:rPr>
                <w:rFonts w:ascii="Angsana New" w:eastAsia="Times New Roman" w:hAnsi="Angsana New" w:cs="Angsana New" w:hint="cs"/>
                <w:color w:val="7F7E82"/>
                <w:sz w:val="36"/>
                <w:szCs w:val="36"/>
              </w:rPr>
              <w:t>2569</w:t>
            </w:r>
          </w:p>
        </w:tc>
      </w:tr>
      <w:bookmarkEnd w:id="0"/>
    </w:tbl>
    <w:p w14:paraId="671E347A" w14:textId="77777777" w:rsidR="005F15C6" w:rsidRDefault="005F15C6" w:rsidP="00B32734">
      <w:pPr>
        <w:pStyle w:val="Default"/>
        <w:rPr>
          <w:rFonts w:asciiTheme="majorBidi" w:hAnsiTheme="majorBidi" w:cstheme="majorBidi"/>
          <w:b/>
          <w:bCs/>
          <w:sz w:val="32"/>
          <w:szCs w:val="32"/>
          <w:cs/>
        </w:rPr>
        <w:sectPr w:rsidR="005F15C6" w:rsidSect="00665A4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9" w:h="16834" w:code="9"/>
          <w:pgMar w:top="2790" w:right="1080" w:bottom="1080" w:left="360" w:header="720" w:footer="0" w:gutter="0"/>
          <w:pgNumType w:start="2"/>
          <w:cols w:space="720"/>
          <w:docGrid w:linePitch="360"/>
        </w:sectPr>
      </w:pPr>
    </w:p>
    <w:p w14:paraId="5B58D38E" w14:textId="4A1890EC" w:rsidR="00266A38" w:rsidRPr="00855FFC" w:rsidRDefault="00266A38" w:rsidP="00B32734">
      <w:pPr>
        <w:pStyle w:val="Default"/>
        <w:rPr>
          <w:rFonts w:asciiTheme="majorBidi" w:hAnsiTheme="majorBidi" w:cstheme="majorBidi"/>
          <w:b/>
          <w:bCs/>
          <w:sz w:val="32"/>
          <w:szCs w:val="32"/>
        </w:rPr>
      </w:pPr>
      <w:r w:rsidRPr="00855FF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รายงานการสอบทานข้อมูลทางการเงินระหว่างกาลโดยผู้สอบบัญชีรับอนุญาต</w:t>
      </w:r>
    </w:p>
    <w:p w14:paraId="79B8C520" w14:textId="6E28F92F" w:rsidR="00266A38" w:rsidRPr="00855FFC" w:rsidRDefault="00266A38" w:rsidP="00B32734">
      <w:pPr>
        <w:pStyle w:val="CM2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855FFC">
        <w:rPr>
          <w:rFonts w:asciiTheme="majorBidi" w:hAnsiTheme="majorBidi" w:cstheme="majorBidi"/>
          <w:color w:val="000000"/>
          <w:sz w:val="32"/>
          <w:szCs w:val="32"/>
          <w:cs/>
        </w:rPr>
        <w:t>เสนอต่อผู้ถือหุ้นของ</w:t>
      </w:r>
      <w:r w:rsidR="00F06E03" w:rsidRPr="00855FFC">
        <w:rPr>
          <w:rFonts w:asciiTheme="majorBidi" w:hAnsiTheme="majorBidi" w:cstheme="majorBidi"/>
          <w:color w:val="000000"/>
          <w:sz w:val="32"/>
          <w:szCs w:val="32"/>
          <w:cs/>
        </w:rPr>
        <w:t>บริษัท กลุ่มสมอทอง จำกัด</w:t>
      </w:r>
      <w:r w:rsidR="00834514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834514">
        <w:rPr>
          <w:rFonts w:asciiTheme="majorBidi" w:hAnsiTheme="majorBidi" w:cstheme="majorBidi" w:hint="cs"/>
          <w:color w:val="000000"/>
          <w:sz w:val="32"/>
          <w:szCs w:val="32"/>
          <w:cs/>
        </w:rPr>
        <w:t>(มหาชน)</w:t>
      </w:r>
    </w:p>
    <w:p w14:paraId="5D1DA514" w14:textId="64A72E44" w:rsidR="00A73509" w:rsidRPr="00855FFC" w:rsidRDefault="00A73509" w:rsidP="00B32734">
      <w:pPr>
        <w:pStyle w:val="Default"/>
        <w:spacing w:before="360" w:after="120"/>
        <w:rPr>
          <w:rFonts w:asciiTheme="majorBidi" w:hAnsiTheme="majorBidi" w:cstheme="majorBidi"/>
          <w:spacing w:val="-4"/>
          <w:sz w:val="32"/>
          <w:szCs w:val="32"/>
        </w:rPr>
      </w:pPr>
      <w:r w:rsidRPr="00855FFC">
        <w:rPr>
          <w:rFonts w:asciiTheme="majorBidi" w:hAnsiTheme="majorBidi" w:cstheme="majorBidi"/>
          <w:spacing w:val="-4"/>
          <w:sz w:val="32"/>
          <w:szCs w:val="32"/>
          <w:cs/>
        </w:rPr>
        <w:t>ข้าพเจ้าได้สอบทาน</w:t>
      </w:r>
      <w:r w:rsidRPr="00855FFC">
        <w:rPr>
          <w:rFonts w:asciiTheme="majorBidi" w:hAnsiTheme="majorBidi" w:cs="Angsana New" w:hint="cs"/>
          <w:sz w:val="32"/>
          <w:szCs w:val="32"/>
          <w:cs/>
        </w:rPr>
        <w:t>ข้อมูลทางการเงินรวม</w:t>
      </w:r>
      <w:r w:rsidRPr="00855FFC">
        <w:rPr>
          <w:rFonts w:asciiTheme="majorBidi" w:hAnsiTheme="majorBidi" w:cs="Angsana New"/>
          <w:sz w:val="32"/>
          <w:szCs w:val="32"/>
          <w:cs/>
        </w:rPr>
        <w:t xml:space="preserve">ของบริษัท </w:t>
      </w:r>
      <w:r w:rsidRPr="00855FFC">
        <w:rPr>
          <w:rFonts w:asciiTheme="majorBidi" w:hAnsiTheme="majorBidi" w:cs="Angsana New" w:hint="cs"/>
          <w:sz w:val="32"/>
          <w:szCs w:val="32"/>
          <w:cs/>
        </w:rPr>
        <w:t>กลุ่มสมอทอง</w:t>
      </w:r>
      <w:r w:rsidRPr="00855FFC">
        <w:rPr>
          <w:rFonts w:asciiTheme="majorBidi" w:hAnsiTheme="majorBidi" w:cs="Angsana New"/>
          <w:sz w:val="32"/>
          <w:szCs w:val="32"/>
          <w:cs/>
        </w:rPr>
        <w:t xml:space="preserve"> จำกัด </w:t>
      </w:r>
      <w:r w:rsidR="00AE2289">
        <w:rPr>
          <w:rFonts w:asciiTheme="majorBidi" w:hAnsiTheme="majorBidi" w:cs="Angsana New" w:hint="cs"/>
          <w:sz w:val="32"/>
          <w:szCs w:val="32"/>
          <w:cs/>
        </w:rPr>
        <w:t xml:space="preserve">(มหาชน) </w:t>
      </w:r>
      <w:r w:rsidRPr="00855FFC">
        <w:rPr>
          <w:rFonts w:asciiTheme="majorBidi" w:hAnsiTheme="majorBidi" w:cs="Angsana New" w:hint="cs"/>
          <w:sz w:val="32"/>
          <w:szCs w:val="32"/>
          <w:cs/>
        </w:rPr>
        <w:t>และบริษัทย่อย (กลุ่มบริษัท)</w:t>
      </w:r>
      <w:r w:rsidRPr="00855FFC">
        <w:rPr>
          <w:rFonts w:asciiTheme="majorBidi" w:hAnsiTheme="majorBidi" w:cs="Angsana New"/>
          <w:sz w:val="32"/>
          <w:szCs w:val="32"/>
        </w:rPr>
        <w:t xml:space="preserve">                        </w:t>
      </w:r>
      <w:r w:rsidRPr="004C52B4">
        <w:rPr>
          <w:rFonts w:asciiTheme="majorBidi" w:hAnsiTheme="majorBidi" w:cs="Angsana New" w:hint="cs"/>
          <w:spacing w:val="-6"/>
          <w:sz w:val="32"/>
          <w:szCs w:val="32"/>
          <w:cs/>
        </w:rPr>
        <w:t>ซึ่งประกอบไปด้วย</w:t>
      </w:r>
      <w:r w:rsidRPr="004C52B4">
        <w:rPr>
          <w:rFonts w:asciiTheme="majorBidi" w:hAnsiTheme="majorBidi" w:cstheme="majorBidi"/>
          <w:spacing w:val="-6"/>
          <w:sz w:val="32"/>
          <w:szCs w:val="32"/>
          <w:cs/>
        </w:rPr>
        <w:t xml:space="preserve">งบฐานะการเงินรวม ณ วันที่ </w:t>
      </w:r>
      <w:r w:rsidR="00222490">
        <w:rPr>
          <w:rFonts w:asciiTheme="majorBidi" w:hAnsiTheme="majorBidi" w:cstheme="majorBidi"/>
          <w:spacing w:val="-6"/>
          <w:sz w:val="32"/>
          <w:szCs w:val="32"/>
        </w:rPr>
        <w:t xml:space="preserve">30 </w:t>
      </w:r>
      <w:r w:rsidR="00222490">
        <w:rPr>
          <w:rFonts w:asciiTheme="majorBidi" w:hAnsiTheme="majorBidi" w:cstheme="majorBidi"/>
          <w:spacing w:val="-6"/>
          <w:sz w:val="32"/>
          <w:szCs w:val="32"/>
          <w:cs/>
        </w:rPr>
        <w:t xml:space="preserve">มิถุนายน </w:t>
      </w:r>
      <w:r w:rsidR="00222490">
        <w:rPr>
          <w:rFonts w:asciiTheme="majorBidi" w:hAnsiTheme="majorBidi" w:cstheme="majorBidi"/>
          <w:spacing w:val="-6"/>
          <w:sz w:val="32"/>
          <w:szCs w:val="32"/>
        </w:rPr>
        <w:t>2569</w:t>
      </w:r>
      <w:r w:rsidRPr="004C52B4">
        <w:rPr>
          <w:rFonts w:asciiTheme="majorBidi" w:hAnsiTheme="majorBidi" w:cstheme="majorBidi"/>
          <w:spacing w:val="-6"/>
          <w:sz w:val="32"/>
          <w:szCs w:val="32"/>
          <w:cs/>
        </w:rPr>
        <w:t xml:space="preserve"> งบกำไรขาดทุนเบ็ดเสร็จรวม</w:t>
      </w:r>
      <w:r w:rsidR="00362EA5" w:rsidRPr="004C52B4">
        <w:rPr>
          <w:rFonts w:asciiTheme="majorBidi" w:hAnsiTheme="majorBidi" w:cstheme="majorBidi"/>
          <w:sz w:val="32"/>
          <w:szCs w:val="32"/>
          <w:cs/>
        </w:rPr>
        <w:t>สำหรับ</w:t>
      </w:r>
      <w:r w:rsidR="00362EA5">
        <w:rPr>
          <w:rFonts w:asciiTheme="majorBidi" w:hAnsiTheme="majorBidi" w:cstheme="majorBidi" w:hint="cs"/>
          <w:sz w:val="32"/>
          <w:szCs w:val="32"/>
          <w:cs/>
        </w:rPr>
        <w:t>งวด</w:t>
      </w:r>
      <w:r w:rsidR="00362EA5">
        <w:rPr>
          <w:rFonts w:asciiTheme="majorBidi" w:hAnsiTheme="majorBidi" w:cstheme="majorBidi" w:hint="cs"/>
          <w:spacing w:val="-4"/>
          <w:sz w:val="32"/>
          <w:szCs w:val="32"/>
          <w:cs/>
        </w:rPr>
        <w:t>สามเดือนและหกเดือน</w:t>
      </w:r>
      <w:r w:rsidR="00362EA5" w:rsidRPr="00855FFC">
        <w:rPr>
          <w:rFonts w:asciiTheme="majorBidi" w:hAnsiTheme="majorBidi" w:cstheme="majorBidi"/>
          <w:spacing w:val="-4"/>
          <w:sz w:val="32"/>
          <w:szCs w:val="32"/>
          <w:cs/>
        </w:rPr>
        <w:t>สิ้นสุดวันเดียวกัน</w:t>
      </w:r>
      <w:r w:rsidRPr="004C52B4">
        <w:rPr>
          <w:rFonts w:asciiTheme="majorBidi" w:hAnsiTheme="majorBidi" w:cstheme="majorBidi"/>
          <w:sz w:val="32"/>
          <w:szCs w:val="32"/>
        </w:rPr>
        <w:t xml:space="preserve"> </w:t>
      </w:r>
      <w:r w:rsidRPr="004C52B4">
        <w:rPr>
          <w:rFonts w:asciiTheme="majorBidi" w:hAnsiTheme="majorBidi" w:cstheme="majorBidi"/>
          <w:sz w:val="32"/>
          <w:szCs w:val="32"/>
          <w:cs/>
        </w:rPr>
        <w:t>งบการเปลี่ยนแปลงส่วนของผู้ถือหุ้นรวมและงบกระแสเงินสดรวมสำหรับ</w:t>
      </w:r>
      <w:r>
        <w:rPr>
          <w:rFonts w:asciiTheme="majorBidi" w:hAnsiTheme="majorBidi" w:cstheme="majorBidi" w:hint="cs"/>
          <w:sz w:val="32"/>
          <w:szCs w:val="32"/>
          <w:cs/>
        </w:rPr>
        <w:t>งวด</w:t>
      </w:r>
      <w:r w:rsidR="00362EA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222490">
        <w:rPr>
          <w:rFonts w:asciiTheme="majorBidi" w:hAnsiTheme="majorBidi" w:cstheme="majorBidi" w:hint="cs"/>
          <w:spacing w:val="-4"/>
          <w:sz w:val="32"/>
          <w:szCs w:val="32"/>
          <w:cs/>
        </w:rPr>
        <w:t>หกเดือน</w:t>
      </w:r>
      <w:r w:rsidRPr="00855FFC">
        <w:rPr>
          <w:rFonts w:asciiTheme="majorBidi" w:hAnsiTheme="majorBidi" w:cstheme="majorBidi"/>
          <w:spacing w:val="-4"/>
          <w:sz w:val="32"/>
          <w:szCs w:val="32"/>
          <w:cs/>
        </w:rPr>
        <w:t>สิ้นสุดวันเดียวกัน และหมายเหตุประกอบงบการเงินรวมระหว่างกาลแบบย่อ</w:t>
      </w:r>
      <w:r w:rsidRPr="00855FFC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855FFC">
        <w:rPr>
          <w:rFonts w:asciiTheme="majorBidi" w:hAnsiTheme="majorBidi" w:cstheme="majorBidi"/>
          <w:spacing w:val="-4"/>
          <w:sz w:val="32"/>
          <w:szCs w:val="32"/>
          <w:cs/>
        </w:rPr>
        <w:t>และได้</w:t>
      </w:r>
      <w:r w:rsidRPr="00855FFC">
        <w:rPr>
          <w:rFonts w:asciiTheme="majorBidi" w:hAnsiTheme="majorBidi" w:cstheme="majorBidi"/>
          <w:spacing w:val="-6"/>
          <w:sz w:val="32"/>
          <w:szCs w:val="32"/>
          <w:cs/>
        </w:rPr>
        <w:t>สอบทานข้อมูล</w:t>
      </w:r>
      <w:r w:rsidR="009A5FDD">
        <w:rPr>
          <w:rFonts w:asciiTheme="majorBidi" w:hAnsiTheme="majorBidi" w:cstheme="majorBidi" w:hint="cs"/>
          <w:spacing w:val="-6"/>
          <w:sz w:val="32"/>
          <w:szCs w:val="32"/>
          <w:cs/>
        </w:rPr>
        <w:t xml:space="preserve">         </w:t>
      </w:r>
      <w:r w:rsidRPr="00855FFC">
        <w:rPr>
          <w:rFonts w:asciiTheme="majorBidi" w:hAnsiTheme="majorBidi" w:cstheme="majorBidi"/>
          <w:spacing w:val="-6"/>
          <w:sz w:val="32"/>
          <w:szCs w:val="32"/>
          <w:cs/>
        </w:rPr>
        <w:t xml:space="preserve">ทางการเงินเฉพาะกิจการของบริษัท กลุ่มสมอทอง จำกัด </w:t>
      </w:r>
      <w:r w:rsidR="00AE2289">
        <w:rPr>
          <w:rFonts w:asciiTheme="majorBidi" w:hAnsiTheme="majorBidi" w:cs="Angsana New" w:hint="cs"/>
          <w:sz w:val="32"/>
          <w:szCs w:val="32"/>
          <w:cs/>
        </w:rPr>
        <w:t xml:space="preserve">(มหาชน) </w:t>
      </w:r>
      <w:r w:rsidRPr="00855FFC">
        <w:rPr>
          <w:rFonts w:asciiTheme="majorBidi" w:hAnsiTheme="majorBidi" w:cstheme="majorBidi"/>
          <w:spacing w:val="-6"/>
          <w:sz w:val="32"/>
          <w:szCs w:val="32"/>
          <w:cs/>
        </w:rPr>
        <w:t xml:space="preserve">ด้วยเช่นกัน </w:t>
      </w:r>
      <w:r w:rsidRPr="00855FFC">
        <w:rPr>
          <w:rFonts w:asciiTheme="majorBidi" w:hAnsiTheme="majorBidi" w:cstheme="majorBidi"/>
          <w:spacing w:val="-6"/>
          <w:sz w:val="32"/>
          <w:szCs w:val="32"/>
        </w:rPr>
        <w:t>(</w:t>
      </w:r>
      <w:r w:rsidRPr="00855FFC">
        <w:rPr>
          <w:rFonts w:asciiTheme="majorBidi" w:hAnsiTheme="majorBidi" w:cstheme="majorBidi"/>
          <w:spacing w:val="-6"/>
          <w:sz w:val="32"/>
          <w:szCs w:val="32"/>
          <w:cs/>
        </w:rPr>
        <w:t xml:space="preserve">รวมเรียกว่า </w:t>
      </w:r>
      <w:r w:rsidRPr="00855FFC">
        <w:rPr>
          <w:rFonts w:asciiTheme="majorBidi" w:hAnsiTheme="majorBidi" w:cstheme="majorBidi"/>
          <w:spacing w:val="-6"/>
          <w:sz w:val="32"/>
          <w:szCs w:val="32"/>
        </w:rPr>
        <w:t>“</w:t>
      </w:r>
      <w:r w:rsidRPr="00855FFC">
        <w:rPr>
          <w:rFonts w:asciiTheme="majorBidi" w:hAnsiTheme="majorBidi" w:cstheme="majorBidi"/>
          <w:spacing w:val="-6"/>
          <w:sz w:val="32"/>
          <w:szCs w:val="32"/>
          <w:cs/>
        </w:rPr>
        <w:t>ข้อมูลทางการเงิน</w:t>
      </w:r>
      <w:r w:rsidRPr="00855FFC">
        <w:rPr>
          <w:rFonts w:asciiTheme="majorBidi" w:hAnsiTheme="majorBidi" w:cstheme="majorBidi"/>
          <w:sz w:val="32"/>
          <w:szCs w:val="32"/>
          <w:cs/>
        </w:rPr>
        <w:t>ระหว่างกาล</w:t>
      </w:r>
      <w:r w:rsidRPr="00855FFC">
        <w:rPr>
          <w:rFonts w:asciiTheme="majorBidi" w:hAnsiTheme="majorBidi" w:cstheme="majorBidi"/>
          <w:sz w:val="32"/>
          <w:szCs w:val="32"/>
        </w:rPr>
        <w:t>”)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55FFC">
        <w:rPr>
          <w:rFonts w:asciiTheme="majorBidi" w:hAnsiTheme="majorBidi" w:cstheme="majorBidi"/>
          <w:sz w:val="32"/>
          <w:szCs w:val="32"/>
          <w:cs/>
        </w:rPr>
        <w:t xml:space="preserve">ซึ่งผู้บริหารของกิจการเป็นผู้รับผิดชอบในการจัดทำและนำเสนอข้อมูลทางการเงินระหว่างกาลเหล่านี้ตามมาตรฐานการบัญชี ฉบับที่ </w:t>
      </w:r>
      <w:r w:rsidRPr="00855FFC">
        <w:rPr>
          <w:rFonts w:asciiTheme="majorBidi" w:hAnsiTheme="majorBidi" w:cstheme="majorBidi"/>
          <w:sz w:val="32"/>
          <w:szCs w:val="32"/>
        </w:rPr>
        <w:t>34</w:t>
      </w:r>
      <w:r w:rsidRPr="00855FFC">
        <w:rPr>
          <w:rFonts w:asciiTheme="majorBidi" w:hAnsiTheme="majorBidi" w:cstheme="majorBidi"/>
          <w:sz w:val="32"/>
          <w:szCs w:val="32"/>
          <w:cs/>
        </w:rPr>
        <w:t xml:space="preserve"> เรื่อง การรายงานทางการเงินระหว่างกาล ส่วนข้าพเจ้าเป็นผู้รับผิดชอบในการให้ข้อสรุปเกี่ยวกับข้อมูลทางการเงินระหว่างกาลดังกล่าวจากผลการสอบทานของข้าพเจ้า</w:t>
      </w:r>
    </w:p>
    <w:p w14:paraId="501D448C" w14:textId="77777777" w:rsidR="00266A38" w:rsidRPr="00855FFC" w:rsidRDefault="00266A38" w:rsidP="00B32734">
      <w:pPr>
        <w:pStyle w:val="Default"/>
        <w:spacing w:before="240" w:after="120"/>
        <w:rPr>
          <w:rFonts w:asciiTheme="majorBidi" w:hAnsiTheme="majorBidi" w:cstheme="majorBidi"/>
          <w:b/>
          <w:bCs/>
          <w:sz w:val="32"/>
          <w:szCs w:val="32"/>
        </w:rPr>
      </w:pPr>
      <w:r w:rsidRPr="00855FF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ขอบเขตการสอบทาน </w:t>
      </w:r>
    </w:p>
    <w:p w14:paraId="062F7DC2" w14:textId="77777777" w:rsidR="009026B4" w:rsidRPr="00B366AC" w:rsidRDefault="009026B4" w:rsidP="00B32734">
      <w:pPr>
        <w:pStyle w:val="CM2"/>
        <w:spacing w:before="120" w:after="120"/>
        <w:rPr>
          <w:rFonts w:asciiTheme="majorBidi" w:hAnsiTheme="majorBidi" w:cstheme="majorBidi"/>
          <w:sz w:val="32"/>
          <w:szCs w:val="32"/>
        </w:rPr>
      </w:pPr>
      <w:r w:rsidRPr="00B366AC">
        <w:rPr>
          <w:rFonts w:asciiTheme="majorBidi" w:hAnsiTheme="majorBidi" w:cstheme="majorBidi"/>
          <w:sz w:val="32"/>
          <w:szCs w:val="32"/>
          <w:cs/>
        </w:rPr>
        <w:t xml:space="preserve">ข้าพเจ้าได้ปฏิบัติงานสอบทานตามมาตรฐานงานสอบทาน รหัส </w:t>
      </w:r>
      <w:r>
        <w:rPr>
          <w:rFonts w:asciiTheme="majorBidi" w:hAnsiTheme="majorBidi" w:cstheme="majorBidi"/>
          <w:sz w:val="32"/>
          <w:szCs w:val="32"/>
        </w:rPr>
        <w:t>2410</w:t>
      </w:r>
      <w:r w:rsidRPr="00B366AC">
        <w:rPr>
          <w:rFonts w:asciiTheme="majorBidi" w:hAnsiTheme="majorBidi" w:cstheme="majorBidi" w:hint="cs"/>
          <w:sz w:val="32"/>
          <w:szCs w:val="32"/>
          <w:cs/>
        </w:rPr>
        <w:t xml:space="preserve"> เรื่อง </w:t>
      </w:r>
      <w:r w:rsidRPr="00B366AC">
        <w:rPr>
          <w:rFonts w:asciiTheme="majorBidi" w:hAnsiTheme="majorBidi" w:cstheme="majorBidi"/>
          <w:sz w:val="32"/>
          <w:szCs w:val="32"/>
          <w:cs/>
        </w:rPr>
        <w:t>การสอบทานข้อมูลทางการเงินระหว่างกาลโดยผู้สอบบัญชีรับอนุญาตของกิจการ</w:t>
      </w:r>
      <w:r w:rsidRPr="00B366AC">
        <w:rPr>
          <w:rFonts w:asciiTheme="majorBidi" w:hAnsiTheme="majorBidi" w:cstheme="majorBidi"/>
          <w:sz w:val="32"/>
          <w:szCs w:val="32"/>
        </w:rPr>
        <w:t xml:space="preserve"> </w:t>
      </w:r>
      <w:r w:rsidRPr="00B366AC">
        <w:rPr>
          <w:rFonts w:asciiTheme="majorBidi" w:hAnsiTheme="majorBidi" w:cstheme="majorBidi"/>
          <w:sz w:val="32"/>
          <w:szCs w:val="32"/>
          <w:cs/>
        </w:rPr>
        <w:t>การสอบทานดังกล่าวประกอบด้วย การใช้วิธีการสอบถามบุคลากรซึ่งส่วนใหญ</w:t>
      </w:r>
      <w:r w:rsidRPr="00B366AC">
        <w:rPr>
          <w:rFonts w:asciiTheme="majorBidi" w:hAnsiTheme="majorBidi" w:cstheme="majorBidi" w:hint="cs"/>
          <w:sz w:val="32"/>
          <w:szCs w:val="32"/>
          <w:cs/>
        </w:rPr>
        <w:t>่</w:t>
      </w:r>
      <w:r w:rsidRPr="00B366AC">
        <w:rPr>
          <w:rFonts w:asciiTheme="majorBidi" w:hAnsiTheme="majorBidi" w:cstheme="majorBidi"/>
          <w:sz w:val="32"/>
          <w:szCs w:val="32"/>
          <w:cs/>
        </w:rPr>
        <w:t>เป็นผู้รับผิดชอบด้านการเงินและบัญชี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366AC">
        <w:rPr>
          <w:rFonts w:asciiTheme="majorBidi" w:hAnsiTheme="majorBidi" w:cstheme="majorBidi"/>
          <w:sz w:val="32"/>
          <w:szCs w:val="32"/>
          <w:cs/>
        </w:rPr>
        <w:t xml:space="preserve">และการวิเคราะห์เปรียบเทียบและวิธีการสอบทานอื่น </w:t>
      </w:r>
      <w:r w:rsidRPr="00B366AC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B366AC">
        <w:rPr>
          <w:rFonts w:asciiTheme="majorBidi" w:hAnsiTheme="majorBidi" w:cstheme="majorBidi"/>
          <w:sz w:val="32"/>
          <w:szCs w:val="32"/>
          <w:cs/>
        </w:rPr>
        <w:t>การสอบทานนี้มีขอบเขตจำกัดกว่าการตรวจสอบตามมาตรฐาน</w:t>
      </w:r>
      <w:r>
        <w:rPr>
          <w:rFonts w:asciiTheme="majorBidi" w:hAnsiTheme="majorBidi" w:cstheme="majorBidi" w:hint="cs"/>
          <w:sz w:val="32"/>
          <w:szCs w:val="32"/>
          <w:cs/>
        </w:rPr>
        <w:t>ที่เกี่ยวกับ</w:t>
      </w:r>
      <w:r w:rsidRPr="00B366AC">
        <w:rPr>
          <w:rFonts w:asciiTheme="majorBidi" w:hAnsiTheme="majorBidi" w:cstheme="majorBidi"/>
          <w:sz w:val="32"/>
          <w:szCs w:val="32"/>
          <w:cs/>
        </w:rPr>
        <w:t>การสอบบัญชี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ที่ออกโดยสภาวิชาชีพบัญชี </w:t>
      </w:r>
      <w:r w:rsidRPr="00B366AC">
        <w:rPr>
          <w:rFonts w:asciiTheme="majorBidi" w:hAnsiTheme="majorBidi" w:cstheme="majorBidi"/>
          <w:sz w:val="32"/>
          <w:szCs w:val="32"/>
          <w:cs/>
        </w:rPr>
        <w:t>ทำให้ข้าพเจ้าไม่สามารถได้ความเชื่อมั่นว่าจะพบเรื่อง</w:t>
      </w:r>
      <w:r w:rsidRPr="00B366AC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B366AC">
        <w:rPr>
          <w:rFonts w:asciiTheme="majorBidi" w:hAnsiTheme="majorBidi" w:cstheme="majorBidi"/>
          <w:sz w:val="32"/>
          <w:szCs w:val="32"/>
          <w:cs/>
        </w:rPr>
        <w:t>มีนัยสำคัญทั้งหมดซึ่งอาจพบได้จากการตรวจสอบ ดังนั้น</w:t>
      </w:r>
      <w:r w:rsidRPr="00F91592">
        <w:rPr>
          <w:rFonts w:asciiTheme="majorBidi" w:hAnsiTheme="majorBidi" w:cstheme="majorBidi"/>
          <w:sz w:val="32"/>
          <w:szCs w:val="32"/>
          <w:cs/>
        </w:rPr>
        <w:t>ข้าพเจ้าจึงไม่</w:t>
      </w:r>
      <w:r w:rsidRPr="00F91592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F91592">
        <w:rPr>
          <w:rFonts w:asciiTheme="majorBidi" w:hAnsiTheme="majorBidi" w:cstheme="majorBidi"/>
          <w:sz w:val="32"/>
          <w:szCs w:val="32"/>
          <w:cs/>
        </w:rPr>
        <w:t>แสดงความเห็น</w:t>
      </w:r>
      <w:r w:rsidRPr="00B366AC">
        <w:rPr>
          <w:rFonts w:asciiTheme="majorBidi" w:hAnsiTheme="majorBidi" w:cstheme="majorBidi"/>
          <w:sz w:val="32"/>
          <w:szCs w:val="32"/>
          <w:cs/>
        </w:rPr>
        <w:t>ต่อข้อมูลทางการเงินระหว่างกาล</w:t>
      </w:r>
      <w:r w:rsidRPr="00B366AC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B366AC">
        <w:rPr>
          <w:rFonts w:asciiTheme="majorBidi" w:hAnsiTheme="majorBidi" w:cstheme="majorBidi"/>
          <w:sz w:val="32"/>
          <w:szCs w:val="32"/>
          <w:cs/>
        </w:rPr>
        <w:t>สอบทาน</w:t>
      </w:r>
    </w:p>
    <w:p w14:paraId="40C1489E" w14:textId="77777777" w:rsidR="0030395D" w:rsidRPr="00855FFC" w:rsidRDefault="0030395D" w:rsidP="00B32734">
      <w:pPr>
        <w:pStyle w:val="ListParagraph"/>
        <w:spacing w:before="240" w:after="120" w:line="240" w:lineRule="auto"/>
        <w:ind w:left="0"/>
        <w:contextualSpacing w:val="0"/>
        <w:rPr>
          <w:rFonts w:asciiTheme="majorBidi" w:hAnsiTheme="majorBidi" w:cstheme="majorBidi"/>
          <w:b/>
          <w:bCs/>
          <w:sz w:val="32"/>
          <w:szCs w:val="32"/>
        </w:rPr>
      </w:pPr>
      <w:r w:rsidRPr="004079BB">
        <w:rPr>
          <w:rFonts w:asciiTheme="majorBidi" w:hAnsiTheme="majorBidi" w:cs="Angsana New"/>
          <w:b/>
          <w:bCs/>
          <w:sz w:val="32"/>
          <w:szCs w:val="32"/>
          <w:cs/>
        </w:rPr>
        <w:t>ข้อสรุป</w:t>
      </w:r>
    </w:p>
    <w:p w14:paraId="520BB6E1" w14:textId="70F881A6" w:rsidR="0030395D" w:rsidRPr="00855FFC" w:rsidRDefault="0030395D" w:rsidP="00B32734">
      <w:pPr>
        <w:pStyle w:val="CM2"/>
        <w:spacing w:before="120" w:after="120"/>
        <w:rPr>
          <w:rFonts w:asciiTheme="majorBidi" w:hAnsiTheme="majorBidi" w:cstheme="majorBidi"/>
          <w:spacing w:val="-2"/>
          <w:sz w:val="32"/>
          <w:szCs w:val="32"/>
        </w:rPr>
      </w:pPr>
      <w:r w:rsidRPr="004079BB">
        <w:rPr>
          <w:rFonts w:asciiTheme="majorBidi" w:hAnsiTheme="majorBidi" w:cs="Angsana New"/>
          <w:spacing w:val="-2"/>
          <w:sz w:val="32"/>
          <w:szCs w:val="32"/>
          <w:cs/>
        </w:rPr>
        <w:t xml:space="preserve">ข้าพเจ้าไม่พบสิ่งที่เป็นเหตุให้เชื่อว่าข้อมูลทางการเงินระหว่างกาลดังกล่าวไม่ได้จัดทำขึ้นตามมาตรฐานการบัญชีฉบับที่ </w:t>
      </w:r>
      <w:r>
        <w:rPr>
          <w:rFonts w:asciiTheme="majorBidi" w:hAnsiTheme="majorBidi" w:cs="Angsana New"/>
          <w:spacing w:val="-2"/>
          <w:sz w:val="32"/>
          <w:szCs w:val="32"/>
        </w:rPr>
        <w:t>34</w:t>
      </w:r>
      <w:r w:rsidRPr="004079BB">
        <w:rPr>
          <w:rFonts w:asciiTheme="majorBidi" w:hAnsiTheme="majorBidi" w:cs="Angsana New"/>
          <w:spacing w:val="-2"/>
          <w:sz w:val="32"/>
          <w:szCs w:val="32"/>
          <w:cs/>
        </w:rPr>
        <w:t xml:space="preserve"> เรื่อง การรายงานทางการเงินระหว่างกาล ในสาระสำคัญจากการสอบทานของข้าพเจ้า</w:t>
      </w:r>
    </w:p>
    <w:p w14:paraId="2673BBA5" w14:textId="77777777" w:rsidR="0030395D" w:rsidRPr="00855FFC" w:rsidRDefault="0030395D" w:rsidP="00B32734">
      <w:pPr>
        <w:tabs>
          <w:tab w:val="left" w:pos="720"/>
          <w:tab w:val="center" w:pos="6300"/>
        </w:tabs>
        <w:overflowPunct w:val="0"/>
        <w:autoSpaceDE w:val="0"/>
        <w:autoSpaceDN w:val="0"/>
        <w:adjustRightInd w:val="0"/>
        <w:spacing w:before="1200" w:after="0" w:line="240" w:lineRule="auto"/>
        <w:textAlignment w:val="baseline"/>
        <w:rPr>
          <w:rFonts w:asciiTheme="majorBidi" w:eastAsia="SimSun" w:hAnsiTheme="majorBidi" w:cstheme="majorBidi"/>
          <w:sz w:val="32"/>
          <w:szCs w:val="32"/>
          <w:cs/>
        </w:rPr>
      </w:pPr>
      <w:r w:rsidRPr="00855FFC">
        <w:rPr>
          <w:rFonts w:asciiTheme="majorBidi" w:eastAsia="SimSun" w:hAnsiTheme="majorBidi" w:cs="Angsana New"/>
          <w:sz w:val="32"/>
          <w:szCs w:val="32"/>
          <w:cs/>
        </w:rPr>
        <w:t>สุทธิรักษ์ ฟักอ่อน</w:t>
      </w:r>
    </w:p>
    <w:p w14:paraId="40F25D9E" w14:textId="77777777" w:rsidR="0030395D" w:rsidRPr="00855FFC" w:rsidRDefault="0030395D" w:rsidP="00B32734">
      <w:pPr>
        <w:tabs>
          <w:tab w:val="left" w:pos="720"/>
          <w:tab w:val="center" w:pos="63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ajorBidi" w:eastAsia="SimSun" w:hAnsiTheme="majorBidi" w:cstheme="majorBidi"/>
          <w:sz w:val="32"/>
          <w:szCs w:val="32"/>
          <w:cs/>
        </w:rPr>
      </w:pPr>
      <w:r w:rsidRPr="00855FFC">
        <w:rPr>
          <w:rFonts w:asciiTheme="majorBidi" w:eastAsia="SimSun" w:hAnsiTheme="majorBidi" w:cstheme="majorBidi"/>
          <w:sz w:val="32"/>
          <w:szCs w:val="32"/>
          <w:cs/>
        </w:rPr>
        <w:t xml:space="preserve">ผู้สอบบัญชีรับอนุญาต เลขทะเบียน </w:t>
      </w:r>
      <w:r w:rsidRPr="00855FFC">
        <w:rPr>
          <w:rFonts w:asciiTheme="majorBidi" w:eastAsia="SimSun" w:hAnsiTheme="majorBidi" w:cstheme="majorBidi"/>
          <w:sz w:val="32"/>
          <w:szCs w:val="32"/>
        </w:rPr>
        <w:t>7712</w:t>
      </w:r>
    </w:p>
    <w:p w14:paraId="2CFE447A" w14:textId="77777777" w:rsidR="0030395D" w:rsidRPr="00855FFC" w:rsidRDefault="0030395D" w:rsidP="00B32734">
      <w:pPr>
        <w:tabs>
          <w:tab w:val="left" w:pos="720"/>
          <w:tab w:val="center" w:pos="63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ajorBidi" w:eastAsia="SimSun" w:hAnsiTheme="majorBidi" w:cstheme="majorBidi"/>
          <w:sz w:val="32"/>
          <w:szCs w:val="32"/>
        </w:rPr>
      </w:pPr>
    </w:p>
    <w:p w14:paraId="3195BA23" w14:textId="77777777" w:rsidR="0030395D" w:rsidRPr="00855FFC" w:rsidRDefault="0030395D" w:rsidP="00B32734">
      <w:pPr>
        <w:tabs>
          <w:tab w:val="center" w:pos="6480"/>
        </w:tabs>
        <w:overflowPunct w:val="0"/>
        <w:autoSpaceDE w:val="0"/>
        <w:autoSpaceDN w:val="0"/>
        <w:adjustRightInd w:val="0"/>
        <w:spacing w:after="0" w:line="240" w:lineRule="auto"/>
        <w:jc w:val="thaiDistribute"/>
        <w:textAlignment w:val="baseline"/>
        <w:rPr>
          <w:rFonts w:asciiTheme="majorBidi" w:eastAsia="SimSun" w:hAnsiTheme="majorBidi" w:cstheme="majorBidi"/>
          <w:sz w:val="32"/>
          <w:szCs w:val="32"/>
        </w:rPr>
      </w:pPr>
      <w:r w:rsidRPr="00855FFC">
        <w:rPr>
          <w:rFonts w:asciiTheme="majorBidi" w:eastAsia="SimSun" w:hAnsiTheme="majorBidi" w:cstheme="majorBidi"/>
          <w:sz w:val="32"/>
          <w:szCs w:val="32"/>
          <w:cs/>
        </w:rPr>
        <w:t>บริษัท สำนักงาน อีวาย จำกัด</w:t>
      </w:r>
    </w:p>
    <w:p w14:paraId="274A619B" w14:textId="7A13118B" w:rsidR="0030395D" w:rsidRPr="00417A85" w:rsidRDefault="0030395D" w:rsidP="00B32734">
      <w:pPr>
        <w:tabs>
          <w:tab w:val="right" w:pos="9490"/>
        </w:tabs>
        <w:spacing w:after="0" w:line="240" w:lineRule="auto"/>
        <w:rPr>
          <w:rFonts w:asciiTheme="majorBidi" w:eastAsia="SimSun" w:hAnsiTheme="majorBidi" w:cstheme="majorBidi"/>
          <w:sz w:val="32"/>
          <w:szCs w:val="32"/>
        </w:rPr>
      </w:pPr>
      <w:r w:rsidRPr="00855FFC">
        <w:rPr>
          <w:rFonts w:asciiTheme="majorBidi" w:eastAsia="SimSun" w:hAnsiTheme="majorBidi" w:cstheme="majorBidi"/>
          <w:sz w:val="32"/>
          <w:szCs w:val="32"/>
          <w:cs/>
        </w:rPr>
        <w:t>กรุงเทพฯ:</w:t>
      </w:r>
      <w:r w:rsidRPr="00855FFC">
        <w:rPr>
          <w:rFonts w:asciiTheme="majorBidi" w:eastAsia="SimSun" w:hAnsiTheme="majorBidi" w:cstheme="majorBidi"/>
          <w:sz w:val="32"/>
          <w:szCs w:val="32"/>
        </w:rPr>
        <w:t xml:space="preserve"> </w:t>
      </w:r>
      <w:r w:rsidR="00F8782B">
        <w:rPr>
          <w:rFonts w:asciiTheme="majorBidi" w:eastAsia="SimSun" w:hAnsiTheme="majorBidi" w:cstheme="majorBidi"/>
          <w:sz w:val="32"/>
          <w:szCs w:val="32"/>
        </w:rPr>
        <w:t xml:space="preserve">14 </w:t>
      </w:r>
      <w:r w:rsidR="00F8782B">
        <w:rPr>
          <w:rFonts w:asciiTheme="majorBidi" w:eastAsia="SimSun" w:hAnsiTheme="majorBidi" w:cstheme="majorBidi" w:hint="cs"/>
          <w:sz w:val="32"/>
          <w:szCs w:val="32"/>
          <w:cs/>
        </w:rPr>
        <w:t>สิงหาคม</w:t>
      </w:r>
      <w:r w:rsidR="009026B4">
        <w:rPr>
          <w:rFonts w:asciiTheme="majorBidi" w:eastAsia="SimSun" w:hAnsiTheme="majorBidi" w:cstheme="majorBidi" w:hint="cs"/>
          <w:sz w:val="32"/>
          <w:szCs w:val="32"/>
          <w:cs/>
        </w:rPr>
        <w:t xml:space="preserve"> </w:t>
      </w:r>
      <w:r w:rsidR="009026B4">
        <w:rPr>
          <w:rFonts w:asciiTheme="majorBidi" w:eastAsia="SimSun" w:hAnsiTheme="majorBidi" w:cstheme="majorBidi"/>
          <w:sz w:val="32"/>
          <w:szCs w:val="32"/>
        </w:rPr>
        <w:t>2569</w:t>
      </w:r>
    </w:p>
    <w:sectPr w:rsidR="0030395D" w:rsidRPr="00417A85" w:rsidSect="00665A48">
      <w:pgSz w:w="11909" w:h="16834" w:code="9"/>
      <w:pgMar w:top="1800" w:right="1080" w:bottom="450" w:left="1339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DF9A" w14:textId="77777777" w:rsidR="00385987" w:rsidRDefault="00385987" w:rsidP="00765B6B">
      <w:pPr>
        <w:spacing w:after="0" w:line="240" w:lineRule="auto"/>
      </w:pPr>
      <w:r>
        <w:separator/>
      </w:r>
    </w:p>
  </w:endnote>
  <w:endnote w:type="continuationSeparator" w:id="0">
    <w:p w14:paraId="01E8E399" w14:textId="77777777" w:rsidR="00385987" w:rsidRDefault="00385987" w:rsidP="0076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3BC0" w14:textId="77777777" w:rsidR="00D41770" w:rsidRDefault="00D41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4A49" w14:textId="77777777" w:rsidR="00D41770" w:rsidRDefault="00D417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2438" w14:textId="77777777" w:rsidR="00D41770" w:rsidRDefault="00D417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7B3A" w14:textId="77777777" w:rsidR="00385987" w:rsidRDefault="00385987" w:rsidP="00765B6B">
      <w:pPr>
        <w:spacing w:after="0" w:line="240" w:lineRule="auto"/>
      </w:pPr>
      <w:r>
        <w:separator/>
      </w:r>
    </w:p>
  </w:footnote>
  <w:footnote w:type="continuationSeparator" w:id="0">
    <w:p w14:paraId="526A8D6B" w14:textId="77777777" w:rsidR="00385987" w:rsidRDefault="00385987" w:rsidP="0076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C2A1" w14:textId="77777777" w:rsidR="00D41770" w:rsidRDefault="00D417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A3FB" w14:textId="66DE41A9" w:rsidR="00D41770" w:rsidRDefault="00D417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B7A0" w14:textId="77777777" w:rsidR="00D41770" w:rsidRDefault="00D417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12F50"/>
    <w:multiLevelType w:val="hybridMultilevel"/>
    <w:tmpl w:val="ECDC7AF6"/>
    <w:lvl w:ilvl="0" w:tplc="BE5EBC22">
      <w:start w:val="19"/>
      <w:numFmt w:val="bullet"/>
      <w:lvlText w:val="-"/>
      <w:lvlJc w:val="left"/>
      <w:pPr>
        <w:ind w:left="1965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6250647F"/>
    <w:multiLevelType w:val="hybridMultilevel"/>
    <w:tmpl w:val="9F2A7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546246">
    <w:abstractNumId w:val="1"/>
  </w:num>
  <w:num w:numId="2" w16cid:durableId="84043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38"/>
    <w:rsid w:val="00015522"/>
    <w:rsid w:val="000302C8"/>
    <w:rsid w:val="00052557"/>
    <w:rsid w:val="000636A7"/>
    <w:rsid w:val="00064C78"/>
    <w:rsid w:val="00070FF2"/>
    <w:rsid w:val="00094585"/>
    <w:rsid w:val="000A4FFB"/>
    <w:rsid w:val="000B33A1"/>
    <w:rsid w:val="000C1E2F"/>
    <w:rsid w:val="000E1AB0"/>
    <w:rsid w:val="000F0B8A"/>
    <w:rsid w:val="000F28E6"/>
    <w:rsid w:val="00103944"/>
    <w:rsid w:val="0017036E"/>
    <w:rsid w:val="00176AD6"/>
    <w:rsid w:val="00187DD2"/>
    <w:rsid w:val="001B255F"/>
    <w:rsid w:val="001D0812"/>
    <w:rsid w:val="001D7B42"/>
    <w:rsid w:val="001E0D5B"/>
    <w:rsid w:val="00206F0D"/>
    <w:rsid w:val="00211E5C"/>
    <w:rsid w:val="00222490"/>
    <w:rsid w:val="00242B66"/>
    <w:rsid w:val="00245C7D"/>
    <w:rsid w:val="0025071C"/>
    <w:rsid w:val="002515A5"/>
    <w:rsid w:val="002541CD"/>
    <w:rsid w:val="00266A38"/>
    <w:rsid w:val="00291CED"/>
    <w:rsid w:val="00297FA0"/>
    <w:rsid w:val="002B1581"/>
    <w:rsid w:val="002B1639"/>
    <w:rsid w:val="002B6910"/>
    <w:rsid w:val="002D17DA"/>
    <w:rsid w:val="002D6C64"/>
    <w:rsid w:val="0030395D"/>
    <w:rsid w:val="00303ECB"/>
    <w:rsid w:val="0031124E"/>
    <w:rsid w:val="00341621"/>
    <w:rsid w:val="00346F92"/>
    <w:rsid w:val="00356CB4"/>
    <w:rsid w:val="00362EA5"/>
    <w:rsid w:val="00364A27"/>
    <w:rsid w:val="00365DE1"/>
    <w:rsid w:val="00381F6D"/>
    <w:rsid w:val="00385987"/>
    <w:rsid w:val="00392D25"/>
    <w:rsid w:val="003B3A82"/>
    <w:rsid w:val="003F6F12"/>
    <w:rsid w:val="0040047C"/>
    <w:rsid w:val="00406E79"/>
    <w:rsid w:val="004079BB"/>
    <w:rsid w:val="00417A85"/>
    <w:rsid w:val="004512A3"/>
    <w:rsid w:val="00464E3D"/>
    <w:rsid w:val="00472699"/>
    <w:rsid w:val="004879B2"/>
    <w:rsid w:val="004B1D74"/>
    <w:rsid w:val="004C52B4"/>
    <w:rsid w:val="004F3ACB"/>
    <w:rsid w:val="00522515"/>
    <w:rsid w:val="005265AB"/>
    <w:rsid w:val="005315FD"/>
    <w:rsid w:val="005375E2"/>
    <w:rsid w:val="00551806"/>
    <w:rsid w:val="00554349"/>
    <w:rsid w:val="00563351"/>
    <w:rsid w:val="0057730D"/>
    <w:rsid w:val="0057766F"/>
    <w:rsid w:val="005E042D"/>
    <w:rsid w:val="005F15C6"/>
    <w:rsid w:val="006042C5"/>
    <w:rsid w:val="00610915"/>
    <w:rsid w:val="00621D93"/>
    <w:rsid w:val="006657E1"/>
    <w:rsid w:val="00665A48"/>
    <w:rsid w:val="0067575B"/>
    <w:rsid w:val="006864C3"/>
    <w:rsid w:val="006904B7"/>
    <w:rsid w:val="006B44CD"/>
    <w:rsid w:val="006D6A4E"/>
    <w:rsid w:val="00752A70"/>
    <w:rsid w:val="00765B6B"/>
    <w:rsid w:val="0078622A"/>
    <w:rsid w:val="007B00DE"/>
    <w:rsid w:val="007E070A"/>
    <w:rsid w:val="007E483C"/>
    <w:rsid w:val="007F3974"/>
    <w:rsid w:val="00827508"/>
    <w:rsid w:val="00834514"/>
    <w:rsid w:val="00844498"/>
    <w:rsid w:val="0085079F"/>
    <w:rsid w:val="00851646"/>
    <w:rsid w:val="00855FFC"/>
    <w:rsid w:val="008608C5"/>
    <w:rsid w:val="008B63D2"/>
    <w:rsid w:val="008C7A05"/>
    <w:rsid w:val="008F0AF6"/>
    <w:rsid w:val="009024AF"/>
    <w:rsid w:val="009026B4"/>
    <w:rsid w:val="00903446"/>
    <w:rsid w:val="00905BB6"/>
    <w:rsid w:val="0091142C"/>
    <w:rsid w:val="00921FEB"/>
    <w:rsid w:val="00937165"/>
    <w:rsid w:val="00941098"/>
    <w:rsid w:val="009547DD"/>
    <w:rsid w:val="00957FDA"/>
    <w:rsid w:val="0097727E"/>
    <w:rsid w:val="009A527A"/>
    <w:rsid w:val="009A5FDD"/>
    <w:rsid w:val="00A07A3F"/>
    <w:rsid w:val="00A235D2"/>
    <w:rsid w:val="00A23B24"/>
    <w:rsid w:val="00A349AB"/>
    <w:rsid w:val="00A44E9F"/>
    <w:rsid w:val="00A66ED2"/>
    <w:rsid w:val="00A73509"/>
    <w:rsid w:val="00A93ED7"/>
    <w:rsid w:val="00AE0086"/>
    <w:rsid w:val="00AE2289"/>
    <w:rsid w:val="00AE76FA"/>
    <w:rsid w:val="00B155C8"/>
    <w:rsid w:val="00B231F6"/>
    <w:rsid w:val="00B272CD"/>
    <w:rsid w:val="00B32734"/>
    <w:rsid w:val="00B71158"/>
    <w:rsid w:val="00BA0E6B"/>
    <w:rsid w:val="00BF0F8A"/>
    <w:rsid w:val="00BF3314"/>
    <w:rsid w:val="00BF4B48"/>
    <w:rsid w:val="00C02988"/>
    <w:rsid w:val="00C05869"/>
    <w:rsid w:val="00C45DA5"/>
    <w:rsid w:val="00C47FC6"/>
    <w:rsid w:val="00C518D6"/>
    <w:rsid w:val="00C76AFB"/>
    <w:rsid w:val="00CC4864"/>
    <w:rsid w:val="00CD0105"/>
    <w:rsid w:val="00CD339F"/>
    <w:rsid w:val="00CE6A5D"/>
    <w:rsid w:val="00CE7FD1"/>
    <w:rsid w:val="00D04784"/>
    <w:rsid w:val="00D20AFA"/>
    <w:rsid w:val="00D41770"/>
    <w:rsid w:val="00D500EC"/>
    <w:rsid w:val="00D525CE"/>
    <w:rsid w:val="00D5403B"/>
    <w:rsid w:val="00D60526"/>
    <w:rsid w:val="00D6557D"/>
    <w:rsid w:val="00DA3CD8"/>
    <w:rsid w:val="00DB694B"/>
    <w:rsid w:val="00DE21AD"/>
    <w:rsid w:val="00DF56A4"/>
    <w:rsid w:val="00E078D3"/>
    <w:rsid w:val="00E25108"/>
    <w:rsid w:val="00E359F1"/>
    <w:rsid w:val="00E71E5A"/>
    <w:rsid w:val="00E75A09"/>
    <w:rsid w:val="00EB2ED8"/>
    <w:rsid w:val="00EC3C2A"/>
    <w:rsid w:val="00ED265E"/>
    <w:rsid w:val="00EE2DC9"/>
    <w:rsid w:val="00F0028F"/>
    <w:rsid w:val="00F06E03"/>
    <w:rsid w:val="00F07F61"/>
    <w:rsid w:val="00F158CA"/>
    <w:rsid w:val="00F16E11"/>
    <w:rsid w:val="00F3069E"/>
    <w:rsid w:val="00F3651C"/>
    <w:rsid w:val="00F521AE"/>
    <w:rsid w:val="00F54B8E"/>
    <w:rsid w:val="00F64436"/>
    <w:rsid w:val="00F71C41"/>
    <w:rsid w:val="00F74BAE"/>
    <w:rsid w:val="00F8782B"/>
    <w:rsid w:val="00F949A2"/>
    <w:rsid w:val="00F97DCC"/>
    <w:rsid w:val="00FA5120"/>
    <w:rsid w:val="00FA66D1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B1546"/>
  <w15:chartTrackingRefBased/>
  <w15:docId w15:val="{46D80095-40B1-4CB3-95AA-BFAD97A6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A38"/>
    <w:pPr>
      <w:spacing w:after="260" w:line="260" w:lineRule="atLeas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66A38"/>
    <w:pPr>
      <w:ind w:left="720"/>
      <w:contextualSpacing/>
    </w:pPr>
  </w:style>
  <w:style w:type="paragraph" w:customStyle="1" w:styleId="Default">
    <w:name w:val="Default"/>
    <w:rsid w:val="00266A38"/>
    <w:pPr>
      <w:widowControl w:val="0"/>
      <w:autoSpaceDE w:val="0"/>
      <w:autoSpaceDN w:val="0"/>
      <w:adjustRightInd w:val="0"/>
      <w:spacing w:after="0" w:line="240" w:lineRule="auto"/>
    </w:pPr>
    <w:rPr>
      <w:rFonts w:ascii="EucrosiaUPC" w:eastAsiaTheme="minorEastAsia" w:cs="EucrosiaUPC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66A38"/>
    <w:pPr>
      <w:spacing w:line="368" w:lineRule="atLeast"/>
    </w:pPr>
    <w:rPr>
      <w:rFonts w:asciiTheme="minorHAnsi"/>
      <w:color w:val="auto"/>
    </w:rPr>
  </w:style>
  <w:style w:type="paragraph" w:customStyle="1" w:styleId="CM2">
    <w:name w:val="CM2"/>
    <w:basedOn w:val="Default"/>
    <w:next w:val="Default"/>
    <w:uiPriority w:val="99"/>
    <w:rsid w:val="00266A38"/>
    <w:rPr>
      <w:rFonts w:asciiTheme="minorHAns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765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B6B"/>
  </w:style>
  <w:style w:type="paragraph" w:styleId="Footer">
    <w:name w:val="footer"/>
    <w:basedOn w:val="Normal"/>
    <w:link w:val="FooterChar"/>
    <w:uiPriority w:val="99"/>
    <w:unhideWhenUsed/>
    <w:rsid w:val="00765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B6B"/>
  </w:style>
  <w:style w:type="paragraph" w:styleId="BalloonText">
    <w:name w:val="Balloon Text"/>
    <w:basedOn w:val="Normal"/>
    <w:link w:val="BalloonTextChar"/>
    <w:uiPriority w:val="99"/>
    <w:semiHidden/>
    <w:unhideWhenUsed/>
    <w:rsid w:val="00206F0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0D"/>
    <w:rPr>
      <w:rFonts w:ascii="Segoe UI" w:hAnsi="Segoe UI" w:cs="Angsana New"/>
      <w:sz w:val="18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A4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Watchara Patcharawattanapong</dc:creator>
  <cp:keywords/>
  <dc:description/>
  <cp:lastModifiedBy>SHAC01NB &gt; SHACA : กัญญา นาคปลัด : Accounting (AC)</cp:lastModifiedBy>
  <cp:revision>16</cp:revision>
  <cp:lastPrinted>2026-05-04T10:21:00Z</cp:lastPrinted>
  <dcterms:created xsi:type="dcterms:W3CDTF">2025-09-29T07:28:00Z</dcterms:created>
  <dcterms:modified xsi:type="dcterms:W3CDTF">2026-08-14T06:32:00Z</dcterms:modified>
</cp:coreProperties>
</file>